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ind w:firstLine="883" w:firstLineChars="200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第20讲 速算与巧算（一）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一、知识要点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速算与巧算是计算中的一个重要组成部分，掌握一些速算与巧算的方法，有助于提高我们的计算能力和思维能力。这一讲我们学习加、减法的巧算方法，这些方法主要根据加、减法的运算定律和运算性质，通过对算式适当变形从而使计算简便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在巧算方法里，蕴含着一种重要的解决问题的策略。转化问题法即把所给的算式，根据运算定律和运算性质，或改变它的运算顺序，或减整从而变成一个易于算出结果的算式。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乘、除法的巧算方法主要是利用乘、除法的运算定律和运算性质以及积、商的变化规律，通过对算式适当变形，将其中的数转化成整十、整百、整千…的数，或者使这道题计算中的一些数变得易于口算，从而使计算简便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二、精讲精练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【例题1】  </w:t>
      </w:r>
      <w:r>
        <w:rPr>
          <w:rFonts w:hint="eastAsia" w:ascii="宋体" w:hAnsi="宋体" w:cs="宋体"/>
          <w:sz w:val="28"/>
          <w:szCs w:val="28"/>
        </w:rPr>
        <w:t>计算</w:t>
      </w:r>
      <w:r>
        <w:rPr>
          <w:rFonts w:hint="eastAsia" w:ascii="宋体" w:hAnsi="宋体"/>
          <w:sz w:val="28"/>
          <w:szCs w:val="28"/>
        </w:rPr>
        <w:t>9+99+999+9999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练习1：</w:t>
      </w:r>
      <w:r>
        <w:rPr>
          <w:rFonts w:hint="eastAsia" w:ascii="宋体" w:hAnsi="宋体" w:cs="宋体"/>
          <w:sz w:val="28"/>
          <w:szCs w:val="28"/>
        </w:rPr>
        <w:t>计算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（1）99999+9999+999+99+9              （2）9+98+996+9997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（3）19999+2998+396+497                （4）198+297+396+495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【例题2】</w:t>
      </w:r>
      <w:r>
        <w:rPr>
          <w:rFonts w:hint="eastAsia" w:ascii="宋体" w:hAnsi="宋体" w:cs="宋体"/>
          <w:sz w:val="28"/>
          <w:szCs w:val="28"/>
        </w:rPr>
        <w:t>计算</w:t>
      </w:r>
      <w:r>
        <w:rPr>
          <w:rFonts w:hint="eastAsia" w:ascii="宋体" w:hAnsi="宋体"/>
          <w:sz w:val="28"/>
          <w:szCs w:val="28"/>
        </w:rPr>
        <w:t>489+487+483+485+484+486+488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练习2：计算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（1）50+52+53+54+51                 （2）262+266+270+268+264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（3）89+94+92+95+93+94+88+96+87     （4）381+378+382+383+379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【例题3】</w:t>
      </w:r>
      <w:r>
        <w:rPr>
          <w:rFonts w:hint="eastAsia" w:ascii="宋体" w:hAnsi="宋体" w:cs="宋体"/>
          <w:sz w:val="28"/>
          <w:szCs w:val="28"/>
        </w:rPr>
        <w:t>计算下面各题。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632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156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 xml:space="preserve">232       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128+186+72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86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练习3：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计算下面各题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（1）1208－569－208          （2）283+69－183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（3）132－85+68              （4）2318+625－1318+375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【例题4】</w:t>
      </w:r>
      <w:r>
        <w:rPr>
          <w:rFonts w:hint="eastAsia" w:ascii="宋体" w:hAnsi="宋体" w:cs="宋体"/>
          <w:sz w:val="28"/>
          <w:szCs w:val="28"/>
        </w:rPr>
        <w:t>计算下面各题。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（1）248+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152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127</w:t>
      </w:r>
      <w:r>
        <w:rPr>
          <w:rFonts w:hint="eastAsia" w:ascii="宋体" w:hAnsi="宋体" w:cs="宋体"/>
          <w:sz w:val="28"/>
          <w:szCs w:val="28"/>
        </w:rPr>
        <w:t xml:space="preserve">）        </w:t>
      </w:r>
      <w:r>
        <w:rPr>
          <w:rFonts w:hint="eastAsia" w:ascii="宋体" w:hAnsi="宋体"/>
          <w:sz w:val="28"/>
          <w:szCs w:val="28"/>
        </w:rPr>
        <w:t>（2）324</w:t>
      </w:r>
      <w:r>
        <w:rPr>
          <w:rFonts w:hint="eastAsia" w:ascii="宋体" w:hAnsi="宋体" w:cs="宋体"/>
          <w:sz w:val="28"/>
          <w:szCs w:val="28"/>
        </w:rPr>
        <w:t>－（</w:t>
      </w:r>
      <w:r>
        <w:rPr>
          <w:rFonts w:hint="eastAsia" w:ascii="宋体" w:hAnsi="宋体"/>
          <w:sz w:val="28"/>
          <w:szCs w:val="28"/>
        </w:rPr>
        <w:t>124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97</w:t>
      </w:r>
      <w:r>
        <w:rPr>
          <w:rFonts w:hint="eastAsia" w:ascii="宋体" w:hAnsi="宋体" w:cs="宋体"/>
          <w:sz w:val="28"/>
          <w:szCs w:val="28"/>
        </w:rPr>
        <w:t xml:space="preserve">）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 283+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358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183</w:t>
      </w:r>
      <w:r>
        <w:rPr>
          <w:rFonts w:hint="eastAsia" w:ascii="宋体" w:hAnsi="宋体" w:cs="宋体"/>
          <w:sz w:val="28"/>
          <w:szCs w:val="28"/>
        </w:rPr>
        <w:t>）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练习4：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计算下面各题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（1）348+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252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166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 xml:space="preserve">             （2）629+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320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129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 xml:space="preserve">  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（3）462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(262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129)              （4） 662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(315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 xml:space="preserve">238)      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【例题5】</w:t>
      </w:r>
      <w:r>
        <w:rPr>
          <w:rFonts w:hint="eastAsia" w:ascii="宋体" w:hAnsi="宋体" w:cs="宋体"/>
          <w:sz w:val="28"/>
          <w:szCs w:val="28"/>
        </w:rPr>
        <w:t>计算下面各题。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286+879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 xml:space="preserve">679                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812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593+193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pacing w:line="360" w:lineRule="auto"/>
        <w:ind w:firstLine="275" w:firstLineChars="98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练习5：</w:t>
      </w:r>
    </w:p>
    <w:p>
      <w:pPr>
        <w:widowControl/>
        <w:spacing w:line="360" w:lineRule="auto"/>
        <w:ind w:firstLine="140" w:firstLineChars="5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计算下面各题。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（1）368+1859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859               （2）582+393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293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（3）632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385+285               （4）2756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2748+1748+244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180" w:firstLineChars="64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三、课后作业</w:t>
      </w:r>
    </w:p>
    <w:p>
      <w:pPr>
        <w:widowControl/>
        <w:spacing w:line="360" w:lineRule="auto"/>
        <w:ind w:firstLine="179" w:firstLineChars="64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.计算。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（1）1998+2997+4995+5994             （2） 19998+39996+49995+69996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2.计算。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（1）1032+1028+1033+1029+1031+1030        （2）2451+2452+2446+2453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3、计算。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（1）612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375+275+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388+286</w:t>
      </w:r>
      <w:r>
        <w:rPr>
          <w:rFonts w:hint="eastAsia" w:ascii="宋体" w:hAnsi="宋体" w:cs="宋体"/>
          <w:sz w:val="28"/>
          <w:szCs w:val="28"/>
        </w:rPr>
        <w:t xml:space="preserve">）    </w:t>
      </w:r>
      <w:r>
        <w:rPr>
          <w:rFonts w:hint="eastAsia" w:ascii="宋体" w:hAnsi="宋体"/>
          <w:sz w:val="28"/>
          <w:szCs w:val="28"/>
        </w:rPr>
        <w:t>（2）756+1478+346</w:t>
      </w:r>
      <w:r>
        <w:rPr>
          <w:rFonts w:hint="eastAsia" w:ascii="宋体" w:hAnsi="宋体" w:cs="宋体"/>
          <w:sz w:val="28"/>
          <w:szCs w:val="28"/>
        </w:rPr>
        <w:t>－（</w:t>
      </w:r>
      <w:r>
        <w:rPr>
          <w:rFonts w:hint="eastAsia" w:ascii="宋体" w:hAnsi="宋体"/>
          <w:sz w:val="28"/>
          <w:szCs w:val="28"/>
        </w:rPr>
        <w:t>256+278</w:t>
      </w:r>
      <w:r>
        <w:rPr>
          <w:rFonts w:hint="eastAsia" w:ascii="宋体" w:hAnsi="宋体" w:cs="宋体"/>
          <w:sz w:val="28"/>
          <w:szCs w:val="28"/>
        </w:rPr>
        <w:t>）－</w:t>
      </w:r>
      <w:r>
        <w:rPr>
          <w:rFonts w:hint="eastAsia" w:ascii="宋体" w:hAnsi="宋体"/>
          <w:sz w:val="28"/>
          <w:szCs w:val="28"/>
        </w:rPr>
        <w:t>246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4、计算。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（1）623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(623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289)+452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(352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 xml:space="preserve">211) </w:t>
      </w: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（2）736+678+2386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(336+278)</w:t>
      </w:r>
      <w:r>
        <w:rPr>
          <w:rFonts w:hint="eastAsia" w:ascii="宋体" w:hAnsi="宋体" w:cs="宋体"/>
          <w:sz w:val="28"/>
          <w:szCs w:val="28"/>
        </w:rPr>
        <w:t>－</w:t>
      </w:r>
      <w:r>
        <w:rPr>
          <w:rFonts w:hint="eastAsia" w:ascii="宋体" w:hAnsi="宋体"/>
          <w:sz w:val="28"/>
          <w:szCs w:val="28"/>
        </w:rPr>
        <w:t>186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2428"/>
    <w:rsid w:val="000E429C"/>
    <w:rsid w:val="000E49A4"/>
    <w:rsid w:val="000E7688"/>
    <w:rsid w:val="000E79DB"/>
    <w:rsid w:val="000F2FBA"/>
    <w:rsid w:val="000F45DD"/>
    <w:rsid w:val="000F723E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1658"/>
    <w:rsid w:val="001E3C33"/>
    <w:rsid w:val="001F08E5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22C2"/>
    <w:rsid w:val="00264225"/>
    <w:rsid w:val="00270918"/>
    <w:rsid w:val="002834E7"/>
    <w:rsid w:val="002941F0"/>
    <w:rsid w:val="0029431F"/>
    <w:rsid w:val="002A2661"/>
    <w:rsid w:val="002A28E8"/>
    <w:rsid w:val="002A41DE"/>
    <w:rsid w:val="002C05FC"/>
    <w:rsid w:val="002C469E"/>
    <w:rsid w:val="002C5931"/>
    <w:rsid w:val="002E1C3C"/>
    <w:rsid w:val="002E658E"/>
    <w:rsid w:val="002E6634"/>
    <w:rsid w:val="002F7AF8"/>
    <w:rsid w:val="0030709F"/>
    <w:rsid w:val="00310065"/>
    <w:rsid w:val="003153FA"/>
    <w:rsid w:val="00327EB2"/>
    <w:rsid w:val="00327F46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6F34"/>
    <w:rsid w:val="003F539B"/>
    <w:rsid w:val="00412EB0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913BE"/>
    <w:rsid w:val="004A17C0"/>
    <w:rsid w:val="004B365D"/>
    <w:rsid w:val="004B5422"/>
    <w:rsid w:val="004B61F3"/>
    <w:rsid w:val="004C03E5"/>
    <w:rsid w:val="004C33C1"/>
    <w:rsid w:val="004C6D6D"/>
    <w:rsid w:val="004D395B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5366E"/>
    <w:rsid w:val="005546B9"/>
    <w:rsid w:val="0055503B"/>
    <w:rsid w:val="00561103"/>
    <w:rsid w:val="005753BC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2748A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26A65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65743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7664"/>
    <w:rsid w:val="00810A44"/>
    <w:rsid w:val="00816977"/>
    <w:rsid w:val="0082269B"/>
    <w:rsid w:val="008233EE"/>
    <w:rsid w:val="00844D6B"/>
    <w:rsid w:val="008523B2"/>
    <w:rsid w:val="00864128"/>
    <w:rsid w:val="008643AC"/>
    <w:rsid w:val="00866D82"/>
    <w:rsid w:val="00870B11"/>
    <w:rsid w:val="00870B17"/>
    <w:rsid w:val="00871C69"/>
    <w:rsid w:val="0087648F"/>
    <w:rsid w:val="00876C35"/>
    <w:rsid w:val="00886488"/>
    <w:rsid w:val="00891397"/>
    <w:rsid w:val="008929CD"/>
    <w:rsid w:val="008942FC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3601E"/>
    <w:rsid w:val="00940CBA"/>
    <w:rsid w:val="0094150D"/>
    <w:rsid w:val="00951D0C"/>
    <w:rsid w:val="00952156"/>
    <w:rsid w:val="0096425C"/>
    <w:rsid w:val="00967F2A"/>
    <w:rsid w:val="009772D0"/>
    <w:rsid w:val="009774A0"/>
    <w:rsid w:val="00977C36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53BAD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B1BA8"/>
    <w:rsid w:val="00CC112E"/>
    <w:rsid w:val="00CC12C5"/>
    <w:rsid w:val="00CC4D3D"/>
    <w:rsid w:val="00CC509C"/>
    <w:rsid w:val="00CD17E5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409E4"/>
    <w:rsid w:val="00D40E75"/>
    <w:rsid w:val="00D419C2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028F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4738B"/>
    <w:rsid w:val="00F50559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B5044"/>
    <w:rsid w:val="00FB5835"/>
    <w:rsid w:val="00FE1EA0"/>
    <w:rsid w:val="00FE2B43"/>
    <w:rsid w:val="00FE3999"/>
    <w:rsid w:val="00FF5D04"/>
    <w:rsid w:val="39342DF6"/>
    <w:rsid w:val="53713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21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apple-style-span"/>
    <w:basedOn w:val="14"/>
    <w:uiPriority w:val="0"/>
  </w:style>
  <w:style w:type="character" w:customStyle="1" w:styleId="18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19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21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2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3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6</Pages>
  <Words>648</Words>
  <Characters>1138</Characters>
  <Lines>10</Lines>
  <Paragraphs>2</Paragraphs>
  <TotalTime>0</TotalTime>
  <ScaleCrop>false</ScaleCrop>
  <LinksUpToDate>false</LinksUpToDate>
  <CharactersWithSpaces>1382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2013-04-07T09:22:00Z</dcterms:created>
  <dc:creator>易提分旗舰店; www.tingtingke.com</dc:creator>
  <cp:lastModifiedBy>罗</cp:lastModifiedBy>
  <cp:lastPrinted>2012-12-30T07:06:00Z</cp:lastPrinted>
  <dcterms:modified xsi:type="dcterms:W3CDTF">2022-10-31T03:08:55Z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2BE3DE6B1F22416A8DCD12029E04A5F6</vt:lpwstr>
  </property>
</Properties>
</file>